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D214F" w14:textId="77777777" w:rsidR="0051558B" w:rsidRDefault="0051558B" w:rsidP="0051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GODALE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5763B8C7" w14:textId="77777777" w:rsidR="0051558B" w:rsidRDefault="0051558B" w:rsidP="0051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Bowyer.</w:t>
      </w:r>
    </w:p>
    <w:p w14:paraId="27B48568" w14:textId="77777777" w:rsidR="0051558B" w:rsidRDefault="0051558B" w:rsidP="0051558B">
      <w:pPr>
        <w:pStyle w:val="NoSpacing"/>
        <w:rPr>
          <w:rFonts w:cs="Times New Roman"/>
          <w:szCs w:val="24"/>
        </w:rPr>
      </w:pPr>
    </w:p>
    <w:p w14:paraId="536EBBD3" w14:textId="77777777" w:rsidR="0051558B" w:rsidRDefault="0051558B" w:rsidP="0051558B">
      <w:pPr>
        <w:pStyle w:val="NoSpacing"/>
        <w:rPr>
          <w:rFonts w:cs="Times New Roman"/>
          <w:szCs w:val="24"/>
        </w:rPr>
      </w:pPr>
    </w:p>
    <w:p w14:paraId="5A286DB6" w14:textId="77777777" w:rsidR="0051558B" w:rsidRDefault="0051558B" w:rsidP="0051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John Boteler of Dunmow, Essex(q.v.), brought a plaint of debt against him</w:t>
      </w:r>
    </w:p>
    <w:p w14:paraId="5C05B3B6" w14:textId="77777777" w:rsidR="0051558B" w:rsidRDefault="0051558B" w:rsidP="0051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the other administrators of Richard </w:t>
      </w:r>
      <w:proofErr w:type="spellStart"/>
      <w:r>
        <w:rPr>
          <w:rFonts w:cs="Times New Roman"/>
          <w:szCs w:val="24"/>
        </w:rPr>
        <w:t>Wakefeld</w:t>
      </w:r>
      <w:proofErr w:type="spellEnd"/>
      <w:r>
        <w:rPr>
          <w:rFonts w:cs="Times New Roman"/>
          <w:szCs w:val="24"/>
        </w:rPr>
        <w:t xml:space="preserve"> of London, </w:t>
      </w:r>
      <w:proofErr w:type="gramStart"/>
      <w:r>
        <w:rPr>
          <w:rFonts w:cs="Times New Roman"/>
          <w:szCs w:val="24"/>
        </w:rPr>
        <w:t>yeoman</w:t>
      </w:r>
      <w:proofErr w:type="gramEnd"/>
      <w:r>
        <w:rPr>
          <w:rFonts w:cs="Times New Roman"/>
          <w:szCs w:val="24"/>
        </w:rPr>
        <w:t>(q.v.).</w:t>
      </w:r>
    </w:p>
    <w:p w14:paraId="61CC29BA" w14:textId="77777777" w:rsidR="0051558B" w:rsidRDefault="0051558B" w:rsidP="0051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550C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7069B1E3" w14:textId="77777777" w:rsidR="0051558B" w:rsidRDefault="0051558B" w:rsidP="0051558B">
      <w:pPr>
        <w:pStyle w:val="NoSpacing"/>
        <w:rPr>
          <w:rFonts w:cs="Times New Roman"/>
          <w:szCs w:val="24"/>
        </w:rPr>
      </w:pPr>
    </w:p>
    <w:p w14:paraId="21DA5232" w14:textId="77777777" w:rsidR="0051558B" w:rsidRDefault="0051558B" w:rsidP="0051558B">
      <w:pPr>
        <w:pStyle w:val="NoSpacing"/>
        <w:rPr>
          <w:rFonts w:cs="Times New Roman"/>
          <w:szCs w:val="24"/>
        </w:rPr>
      </w:pPr>
    </w:p>
    <w:p w14:paraId="4F8FFE09" w14:textId="77777777" w:rsidR="0051558B" w:rsidRDefault="0051558B" w:rsidP="00515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2024</w:t>
      </w:r>
    </w:p>
    <w:p w14:paraId="4B5DA9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3828F" w14:textId="77777777" w:rsidR="0051558B" w:rsidRDefault="0051558B" w:rsidP="009139A6">
      <w:r>
        <w:separator/>
      </w:r>
    </w:p>
  </w:endnote>
  <w:endnote w:type="continuationSeparator" w:id="0">
    <w:p w14:paraId="181C9E12" w14:textId="77777777" w:rsidR="0051558B" w:rsidRDefault="005155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4FD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56D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45D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5C870" w14:textId="77777777" w:rsidR="0051558B" w:rsidRDefault="0051558B" w:rsidP="009139A6">
      <w:r>
        <w:separator/>
      </w:r>
    </w:p>
  </w:footnote>
  <w:footnote w:type="continuationSeparator" w:id="0">
    <w:p w14:paraId="2E280AD2" w14:textId="77777777" w:rsidR="0051558B" w:rsidRDefault="005155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4D7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CE3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3DD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58B"/>
    <w:rsid w:val="000666E0"/>
    <w:rsid w:val="002510B7"/>
    <w:rsid w:val="00270799"/>
    <w:rsid w:val="003E700D"/>
    <w:rsid w:val="005155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0D5D3"/>
  <w15:chartTrackingRefBased/>
  <w15:docId w15:val="{97572426-6A1D-4070-B887-EC24FD2C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55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2024-12-12T12:19:00Z</dcterms:created>
  <dcterms:modified xsi:type="dcterms:W3CDTF">2024-12-12T12:19:00Z</dcterms:modified>
</cp:coreProperties>
</file>